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45" w:rsidRPr="006B49FE" w:rsidRDefault="00671645" w:rsidP="006B49FE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sz w:val="30"/>
          <w:szCs w:val="30"/>
        </w:rPr>
      </w:pPr>
      <w:r w:rsidRPr="006B49FE">
        <w:rPr>
          <w:rFonts w:ascii="Arial" w:hAnsi="Arial" w:cs="Arial"/>
          <w:b/>
          <w:sz w:val="30"/>
          <w:szCs w:val="30"/>
        </w:rPr>
        <w:t xml:space="preserve">SİLOPİ BELEDİYESİ </w:t>
      </w:r>
      <w:r w:rsidR="002256C2">
        <w:rPr>
          <w:rFonts w:ascii="Arial" w:hAnsi="Arial" w:cs="Arial"/>
          <w:b/>
          <w:sz w:val="30"/>
          <w:szCs w:val="30"/>
        </w:rPr>
        <w:t>6</w:t>
      </w:r>
      <w:r w:rsidR="006B49FE" w:rsidRPr="006B49FE">
        <w:rPr>
          <w:rFonts w:ascii="Arial" w:hAnsi="Arial" w:cs="Arial"/>
          <w:b/>
          <w:sz w:val="30"/>
          <w:szCs w:val="30"/>
        </w:rPr>
        <w:t>. G</w:t>
      </w:r>
      <w:r w:rsidR="006B49FE">
        <w:rPr>
          <w:rFonts w:ascii="Arial" w:hAnsi="Arial" w:cs="Arial"/>
          <w:b/>
          <w:sz w:val="30"/>
          <w:szCs w:val="30"/>
        </w:rPr>
        <w:t>ELENEKSEL</w:t>
      </w:r>
      <w:r w:rsidR="006B49FE" w:rsidRPr="006B49FE">
        <w:rPr>
          <w:rFonts w:ascii="Arial" w:hAnsi="Arial" w:cs="Arial"/>
          <w:b/>
          <w:sz w:val="30"/>
          <w:szCs w:val="30"/>
        </w:rPr>
        <w:t xml:space="preserve"> </w:t>
      </w:r>
      <w:r w:rsidRPr="006B49FE">
        <w:rPr>
          <w:rFonts w:ascii="Arial" w:hAnsi="Arial" w:cs="Arial"/>
          <w:b/>
          <w:sz w:val="30"/>
          <w:szCs w:val="30"/>
        </w:rPr>
        <w:t>HALI SAHA FUTBOL TURNUVASI KURALLARI VE KATILIM ŞARTLARI</w:t>
      </w:r>
    </w:p>
    <w:p w:rsidR="005A6FDA" w:rsidRPr="006B49FE" w:rsidRDefault="005A6FDA" w:rsidP="00671645">
      <w:pPr>
        <w:pStyle w:val="NormalWeb"/>
        <w:spacing w:before="0" w:beforeAutospacing="0" w:afterAutospacing="0"/>
        <w:rPr>
          <w:rFonts w:ascii="Arial" w:hAnsi="Arial" w:cs="Arial"/>
          <w:b/>
        </w:rPr>
      </w:pPr>
    </w:p>
    <w:p w:rsidR="005A6FDA" w:rsidRPr="006B49FE" w:rsidRDefault="005A6FDA" w:rsidP="00671645">
      <w:pPr>
        <w:pStyle w:val="NormalWeb"/>
        <w:spacing w:before="0" w:beforeAutospacing="0" w:afterAutospacing="0"/>
        <w:rPr>
          <w:rFonts w:ascii="Arial" w:hAnsi="Arial" w:cs="Arial"/>
          <w:bCs/>
        </w:rPr>
      </w:pPr>
      <w:r w:rsidRPr="006B49FE">
        <w:rPr>
          <w:rFonts w:ascii="Arial" w:hAnsi="Arial" w:cs="Arial"/>
          <w:bCs/>
          <w:sz w:val="26"/>
          <w:szCs w:val="26"/>
        </w:rPr>
        <w:t xml:space="preserve">Kötü alışkanlıklara karşı ''Bağımlı Olma Özgür ol, Takımını Kur Harekete Geç'' şiarıyla </w:t>
      </w:r>
      <w:r w:rsidR="002256C2">
        <w:rPr>
          <w:rFonts w:ascii="Arial" w:hAnsi="Arial" w:cs="Arial"/>
          <w:bCs/>
          <w:sz w:val="26"/>
          <w:szCs w:val="26"/>
        </w:rPr>
        <w:t>6</w:t>
      </w:r>
      <w:r w:rsidR="006B49FE" w:rsidRPr="006B49FE">
        <w:rPr>
          <w:rFonts w:ascii="Arial" w:hAnsi="Arial" w:cs="Arial"/>
          <w:bCs/>
          <w:sz w:val="26"/>
          <w:szCs w:val="26"/>
        </w:rPr>
        <w:t xml:space="preserve">. Geleneksel </w:t>
      </w:r>
      <w:r w:rsidRPr="006B49FE">
        <w:rPr>
          <w:rFonts w:ascii="Arial" w:hAnsi="Arial" w:cs="Arial"/>
          <w:bCs/>
          <w:sz w:val="26"/>
          <w:szCs w:val="26"/>
        </w:rPr>
        <w:t>Halı Saha Futbol Turnuvası kayıtlarımız Başladı</w:t>
      </w:r>
      <w:r w:rsidRPr="006B49FE">
        <w:rPr>
          <w:rFonts w:ascii="Arial" w:hAnsi="Arial" w:cs="Arial"/>
          <w:bCs/>
        </w:rPr>
        <w:t>.</w:t>
      </w:r>
    </w:p>
    <w:p w:rsidR="006B49FE" w:rsidRPr="006B49FE" w:rsidRDefault="006B49FE" w:rsidP="006B49FE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671645" w:rsidRPr="006B49FE" w:rsidRDefault="00FB762F" w:rsidP="006B49FE">
      <w:pPr>
        <w:pStyle w:val="NormalWeb"/>
        <w:spacing w:before="0" w:beforeAutospacing="0" w:afterAutospacing="0"/>
        <w:jc w:val="center"/>
        <w:rPr>
          <w:rFonts w:ascii="Arial" w:hAnsi="Arial" w:cs="Arial"/>
          <w:sz w:val="30"/>
          <w:szCs w:val="30"/>
        </w:rPr>
      </w:pPr>
      <w:r w:rsidRPr="006B49FE">
        <w:rPr>
          <w:rFonts w:ascii="Arial" w:hAnsi="Arial" w:cs="Arial"/>
          <w:b/>
          <w:bCs/>
          <w:sz w:val="30"/>
          <w:szCs w:val="30"/>
        </w:rPr>
        <w:t>Önemi Tarihl</w:t>
      </w:r>
      <w:r w:rsidR="00671645" w:rsidRPr="006B49FE">
        <w:rPr>
          <w:rFonts w:ascii="Arial" w:hAnsi="Arial" w:cs="Arial"/>
          <w:b/>
          <w:bCs/>
          <w:sz w:val="30"/>
          <w:szCs w:val="30"/>
        </w:rPr>
        <w:t>er ve Bilgiler</w:t>
      </w:r>
    </w:p>
    <w:p w:rsidR="002B194A" w:rsidRDefault="00671645" w:rsidP="00671645">
      <w:pPr>
        <w:pStyle w:val="NormalWeb"/>
        <w:spacing w:before="0" w:beforeAutospacing="0" w:afterAutospacing="0"/>
        <w:rPr>
          <w:rFonts w:ascii="Arial" w:hAnsi="Arial" w:cs="Arial"/>
        </w:rPr>
      </w:pPr>
      <w:r w:rsidRPr="006B49FE">
        <w:rPr>
          <w:rFonts w:ascii="Arial" w:hAnsi="Arial" w:cs="Arial"/>
        </w:rPr>
        <w:t>Ba</w:t>
      </w:r>
      <w:r w:rsidR="00FB762F" w:rsidRPr="006B49FE">
        <w:rPr>
          <w:rFonts w:ascii="Arial" w:hAnsi="Arial" w:cs="Arial"/>
        </w:rPr>
        <w:t>şvuru Tarihleri</w:t>
      </w:r>
      <w:r w:rsidR="006E179D">
        <w:rPr>
          <w:rFonts w:ascii="Arial" w:hAnsi="Arial" w:cs="Arial"/>
        </w:rPr>
        <w:t>:</w:t>
      </w:r>
      <w:r w:rsidR="002256C2">
        <w:rPr>
          <w:rFonts w:ascii="Arial" w:hAnsi="Arial" w:cs="Arial"/>
        </w:rPr>
        <w:t xml:space="preserve"> 05</w:t>
      </w:r>
      <w:r w:rsidRPr="006B49FE">
        <w:rPr>
          <w:rFonts w:ascii="Arial" w:hAnsi="Arial" w:cs="Arial"/>
        </w:rPr>
        <w:t xml:space="preserve"> </w:t>
      </w:r>
      <w:r w:rsidR="000B304C">
        <w:rPr>
          <w:rFonts w:ascii="Arial" w:hAnsi="Arial" w:cs="Arial"/>
        </w:rPr>
        <w:t>– 22</w:t>
      </w:r>
      <w:bookmarkStart w:id="0" w:name="_GoBack"/>
      <w:bookmarkEnd w:id="0"/>
      <w:r w:rsidR="00FB762F" w:rsidRPr="006B49FE">
        <w:rPr>
          <w:rFonts w:ascii="Arial" w:hAnsi="Arial" w:cs="Arial"/>
        </w:rPr>
        <w:t xml:space="preserve"> </w:t>
      </w:r>
      <w:r w:rsidR="00157490">
        <w:rPr>
          <w:rFonts w:ascii="Arial" w:hAnsi="Arial" w:cs="Arial"/>
        </w:rPr>
        <w:t>M</w:t>
      </w:r>
      <w:r w:rsidR="002256C2">
        <w:rPr>
          <w:rFonts w:ascii="Arial" w:hAnsi="Arial" w:cs="Arial"/>
        </w:rPr>
        <w:t>ayıs</w:t>
      </w:r>
      <w:r w:rsidRPr="006B49FE">
        <w:rPr>
          <w:rFonts w:ascii="Arial" w:hAnsi="Arial" w:cs="Arial"/>
        </w:rPr>
        <w:t xml:space="preserve"> </w:t>
      </w:r>
      <w:r w:rsidR="002256C2">
        <w:rPr>
          <w:rFonts w:ascii="Arial" w:hAnsi="Arial" w:cs="Arial"/>
        </w:rPr>
        <w:t>2026</w:t>
      </w:r>
      <w:r w:rsidR="002B194A">
        <w:rPr>
          <w:rFonts w:ascii="Arial" w:hAnsi="Arial" w:cs="Arial"/>
        </w:rPr>
        <w:t xml:space="preserve">. </w:t>
      </w:r>
    </w:p>
    <w:p w:rsidR="002B194A" w:rsidRDefault="002B194A" w:rsidP="00671645">
      <w:pPr>
        <w:pStyle w:val="NormalWeb"/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Kura Çekim Tarihi ve Saati:   - </w:t>
      </w:r>
    </w:p>
    <w:p w:rsidR="00671645" w:rsidRDefault="002B194A" w:rsidP="00671645">
      <w:pPr>
        <w:pStyle w:val="NormalWeb"/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Maç Tarihleri: -</w:t>
      </w:r>
    </w:p>
    <w:p w:rsidR="002B194A" w:rsidRDefault="002B194A" w:rsidP="00671645">
      <w:pPr>
        <w:pStyle w:val="NormalWeb"/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Maçların Yapılacağı Yer: Silopi Belediyesi Spor Tesisi</w:t>
      </w:r>
    </w:p>
    <w:p w:rsidR="002B194A" w:rsidRPr="006B49FE" w:rsidRDefault="002B194A" w:rsidP="00671645">
      <w:pPr>
        <w:pStyle w:val="NormalWeb"/>
        <w:spacing w:before="0" w:beforeAutospacing="0" w:afterAutospacing="0"/>
        <w:rPr>
          <w:rFonts w:ascii="Arial" w:hAnsi="Arial" w:cs="Arial"/>
        </w:rPr>
      </w:pPr>
    </w:p>
    <w:p w:rsidR="00FB762F" w:rsidRPr="006B49FE" w:rsidRDefault="00671645" w:rsidP="00FB762F">
      <w:pPr>
        <w:pStyle w:val="NormalWeb"/>
        <w:numPr>
          <w:ilvl w:val="0"/>
          <w:numId w:val="2"/>
        </w:numPr>
        <w:spacing w:before="0" w:beforeAutospacing="0" w:afterAutospacing="0"/>
        <w:rPr>
          <w:rFonts w:ascii="Arial" w:hAnsi="Arial" w:cs="Arial"/>
        </w:rPr>
      </w:pPr>
      <w:r w:rsidRPr="006B49FE">
        <w:rPr>
          <w:rFonts w:ascii="Arial" w:hAnsi="Arial" w:cs="Arial"/>
          <w:b/>
          <w:bCs/>
        </w:rPr>
        <w:t>Başvurular ve kura çekimi Silopi belediye tesislerinde yapılacaktır. Kapal</w:t>
      </w:r>
      <w:r w:rsidR="00D97AB4">
        <w:rPr>
          <w:rFonts w:ascii="Arial" w:hAnsi="Arial" w:cs="Arial"/>
          <w:b/>
          <w:bCs/>
        </w:rPr>
        <w:t>ı</w:t>
      </w:r>
      <w:r w:rsidRPr="006B49FE">
        <w:rPr>
          <w:rFonts w:ascii="Arial" w:hAnsi="Arial" w:cs="Arial"/>
          <w:b/>
          <w:bCs/>
        </w:rPr>
        <w:t xml:space="preserve"> spor salonun yani </w:t>
      </w:r>
    </w:p>
    <w:p w:rsidR="00FB762F" w:rsidRPr="006B49FE" w:rsidRDefault="00F2122D" w:rsidP="00FB762F">
      <w:pPr>
        <w:pStyle w:val="NormalWeb"/>
        <w:numPr>
          <w:ilvl w:val="0"/>
          <w:numId w:val="2"/>
        </w:numPr>
        <w:spacing w:before="0" w:beforeAutospacing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Müsabakalar </w:t>
      </w:r>
      <w:r w:rsidR="00671645" w:rsidRPr="006B49FE">
        <w:rPr>
          <w:rFonts w:ascii="Arial" w:hAnsi="Arial" w:cs="Arial"/>
          <w:b/>
          <w:bCs/>
        </w:rPr>
        <w:t>S</w:t>
      </w:r>
      <w:r w:rsidR="00FB762F" w:rsidRPr="006B49FE">
        <w:rPr>
          <w:rFonts w:ascii="Arial" w:hAnsi="Arial" w:cs="Arial"/>
          <w:b/>
          <w:bCs/>
        </w:rPr>
        <w:t>ilopi Devlet Hastanesi Karşısı</w:t>
      </w:r>
      <w:r w:rsidR="00671645" w:rsidRPr="006B49FE">
        <w:rPr>
          <w:rFonts w:ascii="Arial" w:hAnsi="Arial" w:cs="Arial"/>
          <w:b/>
          <w:bCs/>
        </w:rPr>
        <w:t xml:space="preserve"> Silopi Belediye</w:t>
      </w:r>
      <w:r w:rsidR="00D97AB4">
        <w:rPr>
          <w:rFonts w:ascii="Arial" w:hAnsi="Arial" w:cs="Arial"/>
          <w:b/>
          <w:bCs/>
        </w:rPr>
        <w:t xml:space="preserve"> </w:t>
      </w:r>
      <w:r w:rsidR="00671645" w:rsidRPr="006B49FE">
        <w:rPr>
          <w:rFonts w:ascii="Arial" w:hAnsi="Arial" w:cs="Arial"/>
          <w:b/>
          <w:bCs/>
        </w:rPr>
        <w:t>tesisleri</w:t>
      </w:r>
      <w:r w:rsidR="00FB762F" w:rsidRPr="006B49FE">
        <w:rPr>
          <w:rFonts w:ascii="Arial" w:hAnsi="Arial" w:cs="Arial"/>
          <w:b/>
          <w:bCs/>
        </w:rPr>
        <w:t xml:space="preserve">nde yapılacaktır </w:t>
      </w:r>
    </w:p>
    <w:p w:rsidR="00671645" w:rsidRPr="00D97AB4" w:rsidRDefault="00FB762F" w:rsidP="00FB762F">
      <w:pPr>
        <w:pStyle w:val="NormalWeb"/>
        <w:numPr>
          <w:ilvl w:val="0"/>
          <w:numId w:val="2"/>
        </w:numPr>
        <w:spacing w:before="0" w:beforeAutospacing="0" w:afterAutospacing="0"/>
        <w:rPr>
          <w:rFonts w:ascii="Arial" w:hAnsi="Arial" w:cs="Arial"/>
        </w:rPr>
      </w:pPr>
      <w:r w:rsidRPr="006B49FE">
        <w:rPr>
          <w:rFonts w:ascii="Arial" w:hAnsi="Arial" w:cs="Arial"/>
          <w:b/>
          <w:bCs/>
        </w:rPr>
        <w:t xml:space="preserve">Turnuvaya katılım ücretsizdir. </w:t>
      </w:r>
    </w:p>
    <w:p w:rsidR="00D97AB4" w:rsidRPr="006B49FE" w:rsidRDefault="00D97AB4" w:rsidP="00D97AB4">
      <w:pPr>
        <w:pStyle w:val="NormalWeb"/>
        <w:spacing w:before="0" w:beforeAutospacing="0" w:afterAutospacing="0"/>
        <w:rPr>
          <w:rFonts w:ascii="Arial" w:hAnsi="Arial" w:cs="Arial"/>
        </w:rPr>
      </w:pPr>
    </w:p>
    <w:p w:rsidR="00671645" w:rsidRPr="00D97AB4" w:rsidRDefault="00FB762F" w:rsidP="00D97AB4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sz w:val="30"/>
          <w:szCs w:val="30"/>
        </w:rPr>
      </w:pPr>
      <w:r w:rsidRPr="00D97AB4">
        <w:rPr>
          <w:rFonts w:ascii="Arial" w:hAnsi="Arial" w:cs="Arial"/>
          <w:b/>
          <w:sz w:val="30"/>
          <w:szCs w:val="30"/>
        </w:rPr>
        <w:t>Turnuva için Başvuru Ş</w:t>
      </w:r>
      <w:r w:rsidR="00671645" w:rsidRPr="00D97AB4">
        <w:rPr>
          <w:rFonts w:ascii="Arial" w:hAnsi="Arial" w:cs="Arial"/>
          <w:b/>
          <w:sz w:val="30"/>
          <w:szCs w:val="30"/>
        </w:rPr>
        <w:t>art</w:t>
      </w:r>
      <w:r w:rsidRPr="00D97AB4">
        <w:rPr>
          <w:rFonts w:ascii="Arial" w:hAnsi="Arial" w:cs="Arial"/>
          <w:b/>
          <w:sz w:val="30"/>
          <w:szCs w:val="30"/>
        </w:rPr>
        <w:t>ları</w:t>
      </w:r>
    </w:p>
    <w:p w:rsidR="00FB762F" w:rsidRPr="006B49FE" w:rsidRDefault="00FB762F" w:rsidP="00671645">
      <w:pPr>
        <w:pStyle w:val="NormalWeb"/>
        <w:spacing w:before="0" w:beforeAutospacing="0" w:afterAutospacing="0"/>
        <w:rPr>
          <w:rFonts w:ascii="Arial" w:hAnsi="Arial" w:cs="Arial"/>
          <w:b/>
        </w:rPr>
      </w:pPr>
    </w:p>
    <w:p w:rsidR="00FB762F" w:rsidRPr="00D97AB4" w:rsidRDefault="00671645" w:rsidP="00FB762F">
      <w:pPr>
        <w:pStyle w:val="NormalWeb"/>
        <w:numPr>
          <w:ilvl w:val="0"/>
          <w:numId w:val="3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</w:rPr>
        <w:t>Turnuvaya katılmak isteyen takımlar ekte bulunan "Başvuru Dilekçesi Formu' ve bu formda istenen belge</w:t>
      </w:r>
      <w:r w:rsidR="00FB762F" w:rsidRPr="00D97AB4">
        <w:rPr>
          <w:rFonts w:ascii="Arial" w:hAnsi="Arial" w:cs="Arial"/>
        </w:rPr>
        <w:t>lerle başvurularını yapacaklardı</w:t>
      </w:r>
      <w:r w:rsidRPr="00D97AB4">
        <w:rPr>
          <w:rFonts w:ascii="Arial" w:hAnsi="Arial" w:cs="Arial"/>
        </w:rPr>
        <w:t xml:space="preserve">r. </w:t>
      </w:r>
    </w:p>
    <w:p w:rsidR="00FB762F" w:rsidRPr="00D97AB4" w:rsidRDefault="00671645" w:rsidP="00FB762F">
      <w:pPr>
        <w:pStyle w:val="NormalWeb"/>
        <w:numPr>
          <w:ilvl w:val="0"/>
          <w:numId w:val="3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</w:rPr>
        <w:t xml:space="preserve">Turnuvaya katılacak olan </w:t>
      </w:r>
      <w:r w:rsidR="00FB762F" w:rsidRPr="00D97AB4">
        <w:rPr>
          <w:rFonts w:ascii="Arial" w:hAnsi="Arial" w:cs="Arial"/>
        </w:rPr>
        <w:t>takım oyuncuları</w:t>
      </w:r>
      <w:r w:rsidRPr="00D97AB4">
        <w:rPr>
          <w:rFonts w:ascii="Arial" w:hAnsi="Arial" w:cs="Arial"/>
        </w:rPr>
        <w:t xml:space="preserve"> için yaş </w:t>
      </w:r>
      <w:r w:rsidR="002256C2">
        <w:rPr>
          <w:rFonts w:ascii="Arial" w:hAnsi="Arial" w:cs="Arial"/>
        </w:rPr>
        <w:t>sınırlaması 17 ve üstü</w:t>
      </w:r>
    </w:p>
    <w:p w:rsidR="00671645" w:rsidRDefault="00FB762F" w:rsidP="00FB762F">
      <w:pPr>
        <w:pStyle w:val="NormalWeb"/>
        <w:numPr>
          <w:ilvl w:val="0"/>
          <w:numId w:val="3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</w:rPr>
        <w:t>Takımlar başvuru formunda takı</w:t>
      </w:r>
      <w:r w:rsidR="00671645" w:rsidRPr="00D97AB4">
        <w:rPr>
          <w:rFonts w:ascii="Arial" w:hAnsi="Arial" w:cs="Arial"/>
        </w:rPr>
        <w:t xml:space="preserve">m isimlerini belirtmek zorundadır isim listeleri verildikten sonra </w:t>
      </w:r>
      <w:r w:rsidRPr="00D97AB4">
        <w:rPr>
          <w:rFonts w:ascii="Arial" w:hAnsi="Arial" w:cs="Arial"/>
        </w:rPr>
        <w:t>değişiklik</w:t>
      </w:r>
      <w:r w:rsidR="00671645" w:rsidRPr="00D97AB4">
        <w:rPr>
          <w:rFonts w:ascii="Arial" w:hAnsi="Arial" w:cs="Arial"/>
        </w:rPr>
        <w:t xml:space="preserve"> yapılamayacaktır.</w:t>
      </w:r>
    </w:p>
    <w:p w:rsidR="00D97AB4" w:rsidRPr="00D97AB4" w:rsidRDefault="00D97AB4" w:rsidP="00D97AB4">
      <w:pPr>
        <w:pStyle w:val="NormalWeb"/>
        <w:spacing w:before="0" w:beforeAutospacing="0" w:afterAutospacing="0"/>
        <w:rPr>
          <w:rFonts w:ascii="Arial" w:hAnsi="Arial" w:cs="Arial"/>
        </w:rPr>
      </w:pPr>
    </w:p>
    <w:p w:rsidR="00671645" w:rsidRPr="00D97AB4" w:rsidRDefault="00671645" w:rsidP="00D97AB4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sz w:val="28"/>
          <w:szCs w:val="28"/>
        </w:rPr>
      </w:pPr>
      <w:r w:rsidRPr="00D97AB4">
        <w:rPr>
          <w:rFonts w:ascii="Arial" w:hAnsi="Arial" w:cs="Arial"/>
          <w:b/>
          <w:sz w:val="28"/>
          <w:szCs w:val="28"/>
        </w:rPr>
        <w:t xml:space="preserve">Turnuva </w:t>
      </w:r>
      <w:r w:rsidR="00FB762F" w:rsidRPr="00D97AB4">
        <w:rPr>
          <w:rFonts w:ascii="Arial" w:hAnsi="Arial" w:cs="Arial"/>
          <w:b/>
          <w:sz w:val="28"/>
          <w:szCs w:val="28"/>
        </w:rPr>
        <w:t>Kuralları</w:t>
      </w:r>
    </w:p>
    <w:p w:rsidR="00671645" w:rsidRPr="00D97AB4" w:rsidRDefault="00FB762F" w:rsidP="00FB762F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t>Takımlar 12</w:t>
      </w:r>
      <w:r w:rsidR="00671645" w:rsidRPr="00D97AB4">
        <w:rPr>
          <w:rFonts w:ascii="Arial" w:hAnsi="Arial" w:cs="Arial"/>
          <w:bCs/>
        </w:rPr>
        <w:t xml:space="preserve"> oyuncu olmak üzere </w:t>
      </w:r>
      <w:r w:rsidRPr="00D97AB4">
        <w:rPr>
          <w:rFonts w:ascii="Arial" w:hAnsi="Arial" w:cs="Arial"/>
          <w:bCs/>
        </w:rPr>
        <w:t>8</w:t>
      </w:r>
      <w:r w:rsidR="00671645" w:rsidRPr="00D97AB4">
        <w:rPr>
          <w:rFonts w:ascii="Arial" w:hAnsi="Arial" w:cs="Arial"/>
          <w:bCs/>
        </w:rPr>
        <w:t xml:space="preserve"> oyuncuyla oynanır</w:t>
      </w:r>
      <w:r w:rsidRPr="00D97AB4">
        <w:rPr>
          <w:rFonts w:ascii="Arial" w:hAnsi="Arial" w:cs="Arial"/>
          <w:bCs/>
        </w:rPr>
        <w:t>.</w:t>
      </w:r>
      <w:r w:rsidR="00671645" w:rsidRPr="00D97AB4">
        <w:rPr>
          <w:rFonts w:ascii="Arial" w:hAnsi="Arial" w:cs="Arial"/>
          <w:bCs/>
        </w:rPr>
        <w:t xml:space="preserve"> Bir takım en fazla </w:t>
      </w:r>
      <w:r w:rsidRPr="00D97AB4">
        <w:rPr>
          <w:rFonts w:ascii="Arial" w:hAnsi="Arial" w:cs="Arial"/>
          <w:bCs/>
        </w:rPr>
        <w:t>4</w:t>
      </w:r>
      <w:r w:rsidR="00671645" w:rsidRPr="00D97AB4">
        <w:rPr>
          <w:rFonts w:ascii="Arial" w:hAnsi="Arial" w:cs="Arial"/>
          <w:bCs/>
        </w:rPr>
        <w:t xml:space="preserve"> yedek oyuncu bulundurabilir</w:t>
      </w:r>
    </w:p>
    <w:p w:rsidR="00FB762F" w:rsidRPr="00D97AB4" w:rsidRDefault="00671645" w:rsidP="00FB762F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</w:rPr>
        <w:t>Bir oyuncu sadece bir takımda oynayabilir, başka takımda oynaya</w:t>
      </w:r>
      <w:r w:rsidR="00FB762F" w:rsidRPr="00D97AB4">
        <w:rPr>
          <w:rFonts w:ascii="Arial" w:hAnsi="Arial" w:cs="Arial"/>
        </w:rPr>
        <w:t>maz.</w:t>
      </w:r>
      <w:r w:rsidR="00157490">
        <w:rPr>
          <w:rFonts w:ascii="Arial" w:hAnsi="Arial" w:cs="Arial"/>
        </w:rPr>
        <w:t>(Oynadığı takdirde tespit edilmesi halinde oynadığı takım ihraç edilir. )</w:t>
      </w:r>
    </w:p>
    <w:p w:rsidR="00FB762F" w:rsidRPr="00D97AB4" w:rsidRDefault="00671645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</w:rPr>
        <w:t xml:space="preserve">Bir Takımda En fazla 2 aktif </w:t>
      </w:r>
      <w:r w:rsidR="00FB762F" w:rsidRPr="00D97AB4">
        <w:rPr>
          <w:rFonts w:ascii="Arial" w:hAnsi="Arial" w:cs="Arial"/>
        </w:rPr>
        <w:t>lisanslı</w:t>
      </w:r>
      <w:r w:rsidRPr="00D97AB4">
        <w:rPr>
          <w:rFonts w:ascii="Arial" w:hAnsi="Arial" w:cs="Arial"/>
        </w:rPr>
        <w:t xml:space="preserve"> </w:t>
      </w:r>
      <w:r w:rsidR="00FB762F" w:rsidRPr="00D97AB4">
        <w:rPr>
          <w:rFonts w:ascii="Arial" w:hAnsi="Arial" w:cs="Arial"/>
        </w:rPr>
        <w:t>oyuncu kadroda yer alabilir (Eğ</w:t>
      </w:r>
      <w:r w:rsidRPr="00D97AB4">
        <w:rPr>
          <w:rFonts w:ascii="Arial" w:hAnsi="Arial" w:cs="Arial"/>
        </w:rPr>
        <w:t>er 2 den fazla</w:t>
      </w:r>
      <w:r w:rsidR="00FB762F" w:rsidRPr="00D97AB4">
        <w:rPr>
          <w:rFonts w:ascii="Arial" w:hAnsi="Arial" w:cs="Arial"/>
        </w:rPr>
        <w:t xml:space="preserve"> </w:t>
      </w:r>
      <w:r w:rsidR="00157490" w:rsidRPr="00157490">
        <w:rPr>
          <w:rFonts w:ascii="Arial" w:hAnsi="Arial" w:cs="Arial"/>
          <w:b/>
          <w:bCs/>
        </w:rPr>
        <w:t>AKTİF</w:t>
      </w:r>
      <w:r w:rsidRPr="00D97AB4">
        <w:rPr>
          <w:rFonts w:ascii="Arial" w:hAnsi="Arial" w:cs="Arial"/>
          <w:bCs/>
        </w:rPr>
        <w:t xml:space="preserve"> </w:t>
      </w:r>
      <w:r w:rsidR="00FB762F" w:rsidRPr="00D97AB4">
        <w:rPr>
          <w:rFonts w:ascii="Arial" w:hAnsi="Arial" w:cs="Arial"/>
          <w:bCs/>
        </w:rPr>
        <w:t>lisanslı</w:t>
      </w:r>
      <w:r w:rsidRPr="00D97AB4">
        <w:rPr>
          <w:rFonts w:ascii="Arial" w:hAnsi="Arial" w:cs="Arial"/>
          <w:bCs/>
        </w:rPr>
        <w:t xml:space="preserve"> sporcu oyunda ise yönetime bildirmemişler ise sonradan Tertip komitesini</w:t>
      </w:r>
      <w:r w:rsidR="00FB762F" w:rsidRPr="00D97AB4">
        <w:rPr>
          <w:rFonts w:ascii="Arial" w:hAnsi="Arial" w:cs="Arial"/>
          <w:bCs/>
        </w:rPr>
        <w:t>n haberi olması dâhilinde o takı</w:t>
      </w:r>
      <w:r w:rsidRPr="00D97AB4">
        <w:rPr>
          <w:rFonts w:ascii="Arial" w:hAnsi="Arial" w:cs="Arial"/>
          <w:bCs/>
        </w:rPr>
        <w:t xml:space="preserve">m direk Turnuvadan men edilir) </w:t>
      </w:r>
    </w:p>
    <w:p w:rsidR="00FB762F" w:rsidRPr="00D97AB4" w:rsidRDefault="00FB762F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t>Takı</w:t>
      </w:r>
      <w:r w:rsidR="00671645" w:rsidRPr="00D97AB4">
        <w:rPr>
          <w:rFonts w:ascii="Arial" w:hAnsi="Arial" w:cs="Arial"/>
          <w:bCs/>
        </w:rPr>
        <w:t xml:space="preserve">m isimlerinin katıldıkları kurumun </w:t>
      </w:r>
      <w:r w:rsidRPr="00D97AB4">
        <w:rPr>
          <w:rFonts w:ascii="Arial" w:hAnsi="Arial" w:cs="Arial"/>
          <w:bCs/>
        </w:rPr>
        <w:t>adını</w:t>
      </w:r>
      <w:r w:rsidR="00671645" w:rsidRPr="00D97AB4">
        <w:rPr>
          <w:rFonts w:ascii="Arial" w:hAnsi="Arial" w:cs="Arial"/>
          <w:bCs/>
        </w:rPr>
        <w:t xml:space="preserve"> temsil edecek şekilde belirlenmesi turnuvanın amacına daha uygun </w:t>
      </w:r>
      <w:r w:rsidRPr="00D97AB4">
        <w:rPr>
          <w:rFonts w:ascii="Arial" w:hAnsi="Arial" w:cs="Arial"/>
          <w:bCs/>
        </w:rPr>
        <w:t>olacağı</w:t>
      </w:r>
      <w:r w:rsidR="00671645" w:rsidRPr="00D97AB4">
        <w:rPr>
          <w:rFonts w:ascii="Arial" w:hAnsi="Arial" w:cs="Arial"/>
          <w:bCs/>
        </w:rPr>
        <w:t xml:space="preserve"> için zorunludur. Aksi durumda takım ismi tertip komit</w:t>
      </w:r>
      <w:r w:rsidRPr="00D97AB4">
        <w:rPr>
          <w:rFonts w:ascii="Arial" w:hAnsi="Arial" w:cs="Arial"/>
          <w:bCs/>
        </w:rPr>
        <w:t>esi tarafından değiştirilebilir.</w:t>
      </w:r>
    </w:p>
    <w:p w:rsidR="00E26294" w:rsidRPr="00D97AB4" w:rsidRDefault="00671645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lastRenderedPageBreak/>
        <w:t xml:space="preserve">Müsabakaya eksik oyuncu ile gelen takım en az 1 kaleci </w:t>
      </w:r>
      <w:r w:rsidR="002256C2">
        <w:rPr>
          <w:rFonts w:ascii="Arial" w:hAnsi="Arial" w:cs="Arial"/>
          <w:bCs/>
        </w:rPr>
        <w:t>6</w:t>
      </w:r>
      <w:r w:rsidRPr="00D97AB4">
        <w:rPr>
          <w:rFonts w:ascii="Arial" w:hAnsi="Arial" w:cs="Arial"/>
          <w:bCs/>
        </w:rPr>
        <w:t xml:space="preserve"> oyuncu ile oyu</w:t>
      </w:r>
      <w:r w:rsidR="00FB762F" w:rsidRPr="00D97AB4">
        <w:rPr>
          <w:rFonts w:ascii="Arial" w:hAnsi="Arial" w:cs="Arial"/>
          <w:bCs/>
        </w:rPr>
        <w:t>na başlayabilir. Belirlenen sayı</w:t>
      </w:r>
      <w:r w:rsidRPr="00D97AB4">
        <w:rPr>
          <w:rFonts w:ascii="Arial" w:hAnsi="Arial" w:cs="Arial"/>
          <w:bCs/>
        </w:rPr>
        <w:t>dan daha az oyuncu ile müsabakaya gelen, müsabakaya gelmeyen ve maç</w:t>
      </w:r>
      <w:r w:rsidR="00E26294" w:rsidRPr="00D97AB4">
        <w:rPr>
          <w:rFonts w:ascii="Arial" w:hAnsi="Arial" w:cs="Arial"/>
          <w:bCs/>
        </w:rPr>
        <w:t xml:space="preserve"> başlama saatinden 10 dakika geç</w:t>
      </w:r>
      <w:r w:rsidRPr="00D97AB4">
        <w:rPr>
          <w:rFonts w:ascii="Arial" w:hAnsi="Arial" w:cs="Arial"/>
          <w:bCs/>
        </w:rPr>
        <w:t xml:space="preserve"> gelen takım 3-0 </w:t>
      </w:r>
      <w:r w:rsidR="00E26294" w:rsidRPr="00D97AB4">
        <w:rPr>
          <w:rFonts w:ascii="Arial" w:hAnsi="Arial" w:cs="Arial"/>
          <w:bCs/>
        </w:rPr>
        <w:t>hükmen</w:t>
      </w:r>
      <w:r w:rsidRPr="00D97AB4">
        <w:rPr>
          <w:rFonts w:ascii="Arial" w:hAnsi="Arial" w:cs="Arial"/>
          <w:bCs/>
        </w:rPr>
        <w:t xml:space="preserve"> yenik sayılır. </w:t>
      </w:r>
    </w:p>
    <w:p w:rsidR="00E26294" w:rsidRPr="00D97AB4" w:rsidRDefault="00E26294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t>Ayrıca maç içinde bir takımı</w:t>
      </w:r>
      <w:r w:rsidR="00671645" w:rsidRPr="00D97AB4">
        <w:rPr>
          <w:rFonts w:ascii="Arial" w:hAnsi="Arial" w:cs="Arial"/>
          <w:bCs/>
        </w:rPr>
        <w:t xml:space="preserve">n 3 kırmızı kart </w:t>
      </w:r>
      <w:r w:rsidRPr="00D97AB4">
        <w:rPr>
          <w:rFonts w:ascii="Arial" w:hAnsi="Arial" w:cs="Arial"/>
          <w:bCs/>
        </w:rPr>
        <w:t>görüp</w:t>
      </w:r>
      <w:r w:rsidR="002256C2">
        <w:rPr>
          <w:rFonts w:ascii="Arial" w:hAnsi="Arial" w:cs="Arial"/>
          <w:bCs/>
        </w:rPr>
        <w:t xml:space="preserve"> 5</w:t>
      </w:r>
      <w:r w:rsidR="00671645" w:rsidRPr="00D97AB4">
        <w:rPr>
          <w:rFonts w:ascii="Arial" w:hAnsi="Arial" w:cs="Arial"/>
          <w:bCs/>
        </w:rPr>
        <w:t xml:space="preserve"> kiş</w:t>
      </w:r>
      <w:r w:rsidRPr="00D97AB4">
        <w:rPr>
          <w:rFonts w:ascii="Arial" w:hAnsi="Arial" w:cs="Arial"/>
          <w:bCs/>
        </w:rPr>
        <w:t>i kalması halinde o takı</w:t>
      </w:r>
      <w:r w:rsidR="00671645" w:rsidRPr="00D97AB4">
        <w:rPr>
          <w:rFonts w:ascii="Arial" w:hAnsi="Arial" w:cs="Arial"/>
          <w:bCs/>
        </w:rPr>
        <w:t>m o anda galip bile olsa 3-0</w:t>
      </w:r>
      <w:r w:rsidRPr="00D97AB4">
        <w:rPr>
          <w:rFonts w:ascii="Arial" w:hAnsi="Arial" w:cs="Arial"/>
        </w:rPr>
        <w:t xml:space="preserve"> </w:t>
      </w:r>
      <w:r w:rsidR="00671645" w:rsidRPr="00D97AB4">
        <w:rPr>
          <w:rFonts w:ascii="Arial" w:hAnsi="Arial" w:cs="Arial"/>
        </w:rPr>
        <w:t>h</w:t>
      </w:r>
      <w:r w:rsidR="0070651D">
        <w:rPr>
          <w:rFonts w:ascii="Arial" w:hAnsi="Arial" w:cs="Arial"/>
        </w:rPr>
        <w:t>ükmen yenik sayılı</w:t>
      </w:r>
      <w:r w:rsidRPr="00D97AB4">
        <w:rPr>
          <w:rFonts w:ascii="Arial" w:hAnsi="Arial" w:cs="Arial"/>
        </w:rPr>
        <w:t>r, rakip galip</w:t>
      </w:r>
      <w:r w:rsidR="00671645" w:rsidRPr="00D97AB4">
        <w:rPr>
          <w:rFonts w:ascii="Arial" w:hAnsi="Arial" w:cs="Arial"/>
        </w:rPr>
        <w:t>se o anki skor geçerli say</w:t>
      </w:r>
      <w:r w:rsidRPr="00D97AB4">
        <w:rPr>
          <w:rFonts w:ascii="Arial" w:hAnsi="Arial" w:cs="Arial"/>
        </w:rPr>
        <w:t>ılır.</w:t>
      </w:r>
    </w:p>
    <w:p w:rsidR="00E26294" w:rsidRPr="00D97AB4" w:rsidRDefault="00E26294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</w:rPr>
        <w:t>Karşılaşan takım oyuncuları</w:t>
      </w:r>
      <w:r w:rsidR="00671645" w:rsidRPr="00D97AB4">
        <w:rPr>
          <w:rFonts w:ascii="Arial" w:hAnsi="Arial" w:cs="Arial"/>
        </w:rPr>
        <w:t xml:space="preserve"> görevliler tarafından kontrol edilir, takım sorumluları tarafından oyunculara</w:t>
      </w:r>
      <w:r w:rsidRPr="00D97AB4">
        <w:rPr>
          <w:rFonts w:ascii="Arial" w:hAnsi="Arial" w:cs="Arial"/>
        </w:rPr>
        <w:t xml:space="preserve"> </w:t>
      </w:r>
      <w:r w:rsidR="00671645" w:rsidRPr="00D97AB4">
        <w:rPr>
          <w:rFonts w:ascii="Arial" w:hAnsi="Arial" w:cs="Arial"/>
          <w:bCs/>
        </w:rPr>
        <w:t xml:space="preserve">itiraz gelmesi durumunda görevliler kimlik </w:t>
      </w:r>
      <w:r w:rsidRPr="00D97AB4">
        <w:rPr>
          <w:rFonts w:ascii="Arial" w:hAnsi="Arial" w:cs="Arial"/>
          <w:bCs/>
        </w:rPr>
        <w:t>kontrolü</w:t>
      </w:r>
      <w:r w:rsidR="00671645" w:rsidRPr="00D97AB4">
        <w:rPr>
          <w:rFonts w:ascii="Arial" w:hAnsi="Arial" w:cs="Arial"/>
          <w:bCs/>
        </w:rPr>
        <w:t xml:space="preserve"> isteyebilir, uygunsa hakem karşılaşmayı başlatır.</w:t>
      </w:r>
    </w:p>
    <w:p w:rsidR="00E26294" w:rsidRPr="00D97AB4" w:rsidRDefault="00671645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t xml:space="preserve">Oyuncu değişiklikleri görevliler tarafından listelere uygun olarak yapılır. </w:t>
      </w:r>
    </w:p>
    <w:p w:rsidR="00E26294" w:rsidRPr="00D97AB4" w:rsidRDefault="00671645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t>Karşılaşma esnasında ya da sonrasında yapılan itirazlar yazılı olarak en geç 24 saat içerisinde yapılmak zorundadır. Bunu</w:t>
      </w:r>
      <w:r w:rsidR="00E26294" w:rsidRPr="00D97AB4">
        <w:rPr>
          <w:rFonts w:ascii="Arial" w:hAnsi="Arial" w:cs="Arial"/>
          <w:bCs/>
        </w:rPr>
        <w:t>n</w:t>
      </w:r>
      <w:r w:rsidRPr="00D97AB4">
        <w:rPr>
          <w:rFonts w:ascii="Arial" w:hAnsi="Arial" w:cs="Arial"/>
          <w:bCs/>
        </w:rPr>
        <w:t xml:space="preserve"> dışında yapılan itirazlar değerlendirilmeye alınmayacaktır. Geçerli kabul edilen itirazlar en kısa sürede tertip komitesi tarafınd</w:t>
      </w:r>
      <w:r w:rsidR="00E26294" w:rsidRPr="00D97AB4">
        <w:rPr>
          <w:rFonts w:ascii="Arial" w:hAnsi="Arial" w:cs="Arial"/>
          <w:bCs/>
        </w:rPr>
        <w:t>an değerlendirilerek sonucu takı</w:t>
      </w:r>
      <w:r w:rsidRPr="00D97AB4">
        <w:rPr>
          <w:rFonts w:ascii="Arial" w:hAnsi="Arial" w:cs="Arial"/>
          <w:bCs/>
        </w:rPr>
        <w:t xml:space="preserve">m yetkililerine bildirilecektir. </w:t>
      </w:r>
    </w:p>
    <w:p w:rsidR="00E26294" w:rsidRPr="00D97AB4" w:rsidRDefault="00671645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t>Listelere aykırı oyuncu oynatan takım o karşılaşma için 3-0 hükmen yenik sayılır ve turnuvadan men edilir</w:t>
      </w:r>
      <w:r w:rsidR="00E26294" w:rsidRPr="00D97AB4">
        <w:rPr>
          <w:rFonts w:ascii="Arial" w:hAnsi="Arial" w:cs="Arial"/>
          <w:bCs/>
        </w:rPr>
        <w:t>.</w:t>
      </w:r>
    </w:p>
    <w:p w:rsidR="00E26294" w:rsidRPr="00D97AB4" w:rsidRDefault="00E26294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t>Takı</w:t>
      </w:r>
      <w:r w:rsidR="00671645" w:rsidRPr="00D97AB4">
        <w:rPr>
          <w:rFonts w:ascii="Arial" w:hAnsi="Arial" w:cs="Arial"/>
          <w:bCs/>
        </w:rPr>
        <w:t xml:space="preserve">mlar maç saatinden en az 5 dakika önce sahada hazır bulunacaktır. </w:t>
      </w:r>
    </w:p>
    <w:p w:rsidR="00E26294" w:rsidRPr="00D97AB4" w:rsidRDefault="00671645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t xml:space="preserve">Müsabakalar esnasında etik ve ahlaki kurallara aykırı hareket eden kişiler hakkında ilgili disiplin </w:t>
      </w:r>
      <w:r w:rsidR="00E26294" w:rsidRPr="00D97AB4">
        <w:rPr>
          <w:rFonts w:ascii="Arial" w:hAnsi="Arial" w:cs="Arial"/>
          <w:bCs/>
        </w:rPr>
        <w:t>mevzuatı</w:t>
      </w:r>
      <w:r w:rsidRPr="00D97AB4">
        <w:rPr>
          <w:rFonts w:ascii="Arial" w:hAnsi="Arial" w:cs="Arial"/>
          <w:bCs/>
        </w:rPr>
        <w:t xml:space="preserve"> çerçevesinde gerekli cezai işlem başlatılacaktır ve bu gibi hareketlerde bulunan kişinin yer aldığı takım turnuvadan men edilecektir.</w:t>
      </w:r>
    </w:p>
    <w:p w:rsidR="00E26294" w:rsidRPr="00D97AB4" w:rsidRDefault="00671645" w:rsidP="00671645">
      <w:pPr>
        <w:pStyle w:val="NormalWeb"/>
        <w:numPr>
          <w:ilvl w:val="0"/>
          <w:numId w:val="4"/>
        </w:numPr>
        <w:spacing w:before="0" w:beforeAutospacing="0" w:afterAutospacing="0"/>
        <w:rPr>
          <w:rFonts w:ascii="Arial" w:hAnsi="Arial" w:cs="Arial"/>
        </w:rPr>
      </w:pPr>
      <w:r w:rsidRPr="00D97AB4">
        <w:rPr>
          <w:rFonts w:ascii="Arial" w:hAnsi="Arial" w:cs="Arial"/>
          <w:bCs/>
        </w:rPr>
        <w:t xml:space="preserve">Karşılaşmaların hakemleri ve görevlileri Tertip Komitesi tarafından belirlenir ve atanır. Tertip komitesi başvuran takım sayısına </w:t>
      </w:r>
      <w:proofErr w:type="spellStart"/>
      <w:r w:rsidRPr="00D97AB4">
        <w:rPr>
          <w:rFonts w:ascii="Arial" w:hAnsi="Arial" w:cs="Arial"/>
          <w:bCs/>
        </w:rPr>
        <w:t>gore</w:t>
      </w:r>
      <w:proofErr w:type="spellEnd"/>
      <w:r w:rsidRPr="00D97AB4">
        <w:rPr>
          <w:rFonts w:ascii="Arial" w:hAnsi="Arial" w:cs="Arial"/>
          <w:bCs/>
        </w:rPr>
        <w:t xml:space="preserve"> turnuva </w:t>
      </w:r>
      <w:proofErr w:type="gramStart"/>
      <w:r w:rsidRPr="00D97AB4">
        <w:rPr>
          <w:rFonts w:ascii="Arial" w:hAnsi="Arial" w:cs="Arial"/>
          <w:bCs/>
        </w:rPr>
        <w:t>fikstürünü</w:t>
      </w:r>
      <w:proofErr w:type="gramEnd"/>
      <w:r w:rsidRPr="00D97AB4">
        <w:rPr>
          <w:rFonts w:ascii="Arial" w:hAnsi="Arial" w:cs="Arial"/>
          <w:bCs/>
        </w:rPr>
        <w:t xml:space="preserve"> önceden belirleyecektir. </w:t>
      </w:r>
    </w:p>
    <w:p w:rsidR="002D6CF8" w:rsidRPr="006B49FE" w:rsidRDefault="002D6CF8" w:rsidP="002D6CF8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2D6CF8" w:rsidRPr="00D97AB4" w:rsidRDefault="002D6CF8" w:rsidP="002D6CF8">
      <w:pPr>
        <w:spacing w:after="10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D97AB4">
        <w:rPr>
          <w:rFonts w:ascii="Arial" w:eastAsia="Times New Roman" w:hAnsi="Arial" w:cs="Arial"/>
          <w:b/>
          <w:sz w:val="28"/>
          <w:szCs w:val="28"/>
          <w:lang w:eastAsia="tr-TR"/>
        </w:rPr>
        <w:t>Oyun Kurallar</w:t>
      </w:r>
    </w:p>
    <w:p w:rsidR="002D6CF8" w:rsidRPr="006B49FE" w:rsidRDefault="00157490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Maçlara kolye, yüzük ve saat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vb</w:t>
      </w:r>
      <w:proofErr w:type="spellEnd"/>
      <w:r w:rsidR="002D6CF8"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 tehlikeli aksesuarla çıkılamaz. Maç esnasında oyuncuların yaşayacağı sakatlıklarda sorumluluk kendileridir </w:t>
      </w:r>
    </w:p>
    <w:p w:rsidR="000139A2" w:rsidRPr="006B49FE" w:rsidRDefault="002D6CF8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Maçlarda pantolon gömlek gibi giysilerle oynanamaz. Müsabakalar her </w:t>
      </w:r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türlü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 normal spor </w:t>
      </w:r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kıyafetleri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 ile oynanabilir Forma renklerinin be</w:t>
      </w:r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nzer olması durumunda hangi takımı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>n yelek (</w:t>
      </w:r>
      <w:proofErr w:type="spellStart"/>
      <w:r w:rsidRPr="006B49FE">
        <w:rPr>
          <w:rFonts w:ascii="Arial" w:eastAsia="Times New Roman" w:hAnsi="Arial" w:cs="Arial"/>
          <w:sz w:val="24"/>
          <w:szCs w:val="24"/>
          <w:lang w:eastAsia="tr-TR"/>
        </w:rPr>
        <w:t>bip</w:t>
      </w:r>
      <w:proofErr w:type="spellEnd"/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) giyeceği hakem tarafı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>ndan yapılacak kura atisi ile belirlenir</w:t>
      </w:r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0139A2" w:rsidRPr="006B49FE" w:rsidRDefault="000139A2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B49FE">
        <w:rPr>
          <w:rFonts w:ascii="Arial" w:eastAsia="Times New Roman" w:hAnsi="Arial" w:cs="Arial"/>
          <w:sz w:val="24"/>
          <w:szCs w:val="24"/>
          <w:lang w:eastAsia="tr-TR"/>
        </w:rPr>
        <w:t>Her takı</w:t>
      </w:r>
      <w:r w:rsidR="002D6CF8"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m 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>4</w:t>
      </w:r>
      <w:r w:rsidR="002D6CF8"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 oyuncu 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>değiştirebilir</w:t>
      </w:r>
      <w:r w:rsidR="002D6CF8"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, oyundan çıkan oyuncu tekrar oyuna giremez kaptanlar arasında kura 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>atışı</w:t>
      </w:r>
      <w:r w:rsidR="002D6CF8"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>ile</w:t>
      </w:r>
      <w:r w:rsidR="002D6CF8"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 top ve alan seçilir. </w:t>
      </w:r>
    </w:p>
    <w:p w:rsidR="002D6CF8" w:rsidRPr="006B49FE" w:rsidRDefault="002D6CF8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Turnuva maçları 2 x 25 dakika </w:t>
      </w:r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oynanır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>, devre arası dinlenme süresi 5 dakikadan fazla olamaz.</w:t>
      </w:r>
    </w:p>
    <w:p w:rsidR="000139A2" w:rsidRPr="006B49FE" w:rsidRDefault="002D6CF8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Ofsayt, taç ve geri pas </w:t>
      </w:r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dışındaki</w:t>
      </w:r>
      <w:r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bütün futbol kurallar geçerlidir.</w:t>
      </w:r>
    </w:p>
    <w:p w:rsidR="000139A2" w:rsidRPr="006B49FE" w:rsidRDefault="002D6CF8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B49FE">
        <w:rPr>
          <w:rFonts w:ascii="Arial" w:eastAsia="Times New Roman" w:hAnsi="Arial" w:cs="Arial"/>
          <w:sz w:val="24"/>
          <w:szCs w:val="24"/>
          <w:lang w:eastAsia="tr-TR"/>
        </w:rPr>
        <w:t xml:space="preserve">Kaleciye geri pas yoktur, Santra ve Aut </w:t>
      </w:r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atışında direk gol geçersizdir.</w:t>
      </w:r>
    </w:p>
    <w:p w:rsidR="002D6CF8" w:rsidRPr="006B49FE" w:rsidRDefault="002D6CF8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6B49FE">
        <w:rPr>
          <w:rFonts w:ascii="Arial" w:eastAsia="Times New Roman" w:hAnsi="Arial" w:cs="Arial"/>
          <w:sz w:val="24"/>
          <w:szCs w:val="24"/>
          <w:lang w:eastAsia="tr-TR"/>
        </w:rPr>
        <w:t>Maçlarda TFF kuralları geçerlidir</w:t>
      </w:r>
      <w:r w:rsidR="000139A2" w:rsidRPr="006B49FE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0139A2" w:rsidRPr="00D97AB4" w:rsidRDefault="002D6CF8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Serbest vuruşlarda baraj mesafesi. 4 (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dört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) normal adım mesafesidir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.</w:t>
      </w:r>
    </w:p>
    <w:p w:rsidR="000139A2" w:rsidRPr="00D97AB4" w:rsidRDefault="002D6CF8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Aut 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atışlarını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kullanmak zorunludur. Direk 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yapılan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aut 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atışında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hiç kimseye değmede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n kaleye giren top gol sayılmaz.</w:t>
      </w:r>
    </w:p>
    <w:p w:rsidR="0070651D" w:rsidRPr="00CD55C3" w:rsidRDefault="002D6CF8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lastRenderedPageBreak/>
        <w:t xml:space="preserve">Maçı yöneten hakemin sakatlanması veya kendisinin devam etmek istememesi gibi hallerde tertip komitesi hakemi 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maçın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herhangi bir 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bölümünde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değiştirmeye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yetkilidir.</w:t>
      </w:r>
    </w:p>
    <w:p w:rsidR="00CD55C3" w:rsidRPr="0070651D" w:rsidRDefault="00CD55C3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>Maçlar önce grup maçları sonra eleme usulü ile devam edilecektir.</w:t>
      </w:r>
    </w:p>
    <w:p w:rsidR="00FA076D" w:rsidRDefault="00157490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Maçlarda kazanılan her maç için +3 puan bera</w:t>
      </w:r>
      <w:r w:rsidR="005744BD">
        <w:rPr>
          <w:rFonts w:ascii="Arial" w:eastAsia="Times New Roman" w:hAnsi="Arial" w:cs="Arial"/>
          <w:sz w:val="24"/>
          <w:szCs w:val="24"/>
          <w:lang w:eastAsia="tr-TR"/>
        </w:rPr>
        <w:t>berlik durumunda ise seri penaltılara geçilip galip takım belirlenir. ( BERABERLİK YOK )</w:t>
      </w:r>
      <w:r w:rsidR="00AC4280">
        <w:rPr>
          <w:rFonts w:ascii="Arial" w:eastAsia="Times New Roman" w:hAnsi="Arial" w:cs="Arial"/>
          <w:sz w:val="24"/>
          <w:szCs w:val="24"/>
          <w:lang w:eastAsia="tr-TR"/>
        </w:rPr>
        <w:t xml:space="preserve"> puanları eşit olan takımlar arasında sıralama, ikili averaj sistemi uygulanarak belirlenir.</w:t>
      </w:r>
    </w:p>
    <w:p w:rsidR="005744BD" w:rsidRDefault="005744BD" w:rsidP="002D6CF8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Grup maçları esnasında çekilen bir takım olursa oynadığı ve oynayacağı tüm maçlar 3-0 hükmen mağlup olarak 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fikstüre</w:t>
      </w:r>
      <w:proofErr w:type="gram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geçilecektir.</w:t>
      </w:r>
    </w:p>
    <w:p w:rsidR="005744BD" w:rsidRPr="005744BD" w:rsidRDefault="002D6CF8" w:rsidP="005744BD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Oyun 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kurallından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ihraç 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cezası (KIRMIZI KART) alan 1 maç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oynayamaz İhraç 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cezasının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sebebi hakem raporuna göre şiddetli hareket, küfür ve saldırı gibi nedenlerden olursa bu oyuncuların durum</w:t>
      </w:r>
      <w:r w:rsidR="000139A2"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un tertip komitesi tarafı</w:t>
      </w:r>
      <w:r w:rsidRPr="00D97AB4">
        <w:rPr>
          <w:rFonts w:ascii="Arial" w:eastAsia="Times New Roman" w:hAnsi="Arial" w:cs="Arial"/>
          <w:bCs/>
          <w:sz w:val="24"/>
          <w:szCs w:val="24"/>
          <w:lang w:eastAsia="tr-TR"/>
        </w:rPr>
        <w:t>ndan belirlenir gerekirse oyuncu turnuvadan men edilir.</w:t>
      </w:r>
    </w:p>
    <w:p w:rsidR="005744BD" w:rsidRPr="00C613B9" w:rsidRDefault="00C613B9" w:rsidP="005744BD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Maç esnasında veya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dışında </w:t>
      </w:r>
      <w:r w:rsidR="005744BD">
        <w:rPr>
          <w:rFonts w:ascii="Arial" w:eastAsia="Times New Roman" w:hAnsi="Arial" w:cs="Arial"/>
          <w:bCs/>
          <w:sz w:val="24"/>
          <w:szCs w:val="24"/>
          <w:lang w:eastAsia="tr-TR"/>
        </w:rPr>
        <w:t>,yönetime</w:t>
      </w:r>
      <w:proofErr w:type="gramEnd"/>
      <w:r w:rsidR="005744BD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iş ve işleyişlerin aksamasına yönelik tüm sorumluluk takım kaptanlarına aittir. Buradan doğacak tüm yaptırımlar 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(Turnuvadan İhraç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dahil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) takımlar için bağlayıcıdır. </w:t>
      </w:r>
    </w:p>
    <w:p w:rsidR="00C613B9" w:rsidRPr="00C613B9" w:rsidRDefault="00C613B9" w:rsidP="005744BD">
      <w:pPr>
        <w:pStyle w:val="ListeParagraf"/>
        <w:numPr>
          <w:ilvl w:val="0"/>
          <w:numId w:val="4"/>
        </w:numPr>
        <w:spacing w:after="100" w:line="240" w:lineRule="auto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C613B9">
        <w:rPr>
          <w:rFonts w:ascii="Arial" w:eastAsia="Times New Roman" w:hAnsi="Arial" w:cs="Arial"/>
          <w:b/>
          <w:bCs/>
          <w:sz w:val="28"/>
          <w:szCs w:val="28"/>
          <w:lang w:eastAsia="tr-TR"/>
        </w:rPr>
        <w:t xml:space="preserve">TURNUVA BOYUNCA HAKEMLERE HERHANGİ BİR FİZİKSEL SÖZ VE FİZİKSEL TEMAS KESİNLİKLE KABUL EDİLMEYECEKTİR. BÖYLE BİR DURUMDA TAKIM VE TAKIMLAR İÇİN İHRAÇ SEBEBİDİR. </w:t>
      </w:r>
    </w:p>
    <w:p w:rsidR="005744BD" w:rsidRPr="00D97AB4" w:rsidRDefault="005744BD" w:rsidP="000139A2">
      <w:pPr>
        <w:pStyle w:val="ListeParagraf"/>
        <w:spacing w:after="10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D97AB4" w:rsidRDefault="002D6CF8" w:rsidP="00D97AB4">
      <w:pPr>
        <w:pStyle w:val="ListeParagraf"/>
        <w:numPr>
          <w:ilvl w:val="0"/>
          <w:numId w:val="5"/>
        </w:numPr>
        <w:spacing w:after="10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Geleneksel hale getirmeye </w:t>
      </w:r>
      <w:r w:rsidR="000139A2"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>çalıştığımız bu turnuvanın temel amacı sporun b</w:t>
      </w:r>
      <w:r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>irlik, be</w:t>
      </w:r>
      <w:r w:rsidR="000139A2"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>raberlik kardeşlik duygularını ö</w:t>
      </w:r>
      <w:r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>n</w:t>
      </w:r>
      <w:r w:rsidR="000139A2"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r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>plana çıkaran, Kazanmakta sevinmesini bilen ve kaybetmeyi de kabullenme duygula</w:t>
      </w:r>
      <w:r w:rsidR="000139A2"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>rının ön plana çıkarılmasıdır. B</w:t>
      </w:r>
      <w:r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u kurallar dışına çıkan </w:t>
      </w:r>
      <w:proofErr w:type="spellStart"/>
      <w:r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>fair</w:t>
      </w:r>
      <w:proofErr w:type="spellEnd"/>
      <w:r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>play</w:t>
      </w:r>
      <w:proofErr w:type="spellEnd"/>
      <w:r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çerçevesinde davranışlar sergilemeyenler sonraki turnuvalara kesinlikle katılmayacaklardır</w:t>
      </w:r>
      <w:r w:rsidR="000139A2" w:rsidRPr="00D97AB4">
        <w:rPr>
          <w:rFonts w:ascii="Arial" w:eastAsia="Times New Roman" w:hAnsi="Arial" w:cs="Arial"/>
          <w:b/>
          <w:sz w:val="24"/>
          <w:szCs w:val="24"/>
          <w:lang w:eastAsia="tr-TR"/>
        </w:rPr>
        <w:t>.</w:t>
      </w:r>
    </w:p>
    <w:p w:rsidR="00D97AB4" w:rsidRPr="00D97AB4" w:rsidRDefault="00D97AB4" w:rsidP="00D97AB4">
      <w:pPr>
        <w:spacing w:after="10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D97AB4" w:rsidRPr="00D97AB4" w:rsidRDefault="002D6CF8" w:rsidP="00D97AB4">
      <w:pPr>
        <w:pStyle w:val="ListeParagraf"/>
        <w:numPr>
          <w:ilvl w:val="0"/>
          <w:numId w:val="5"/>
        </w:numPr>
        <w:spacing w:after="10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D97AB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Turnuva sonunda dereceye giren ilk </w:t>
      </w:r>
      <w:r w:rsidR="000139A2" w:rsidRPr="00D97AB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ü</w:t>
      </w:r>
      <w:r w:rsidRPr="00D97AB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ç takıma ödüller verilecektir.</w:t>
      </w:r>
    </w:p>
    <w:p w:rsidR="00D97AB4" w:rsidRPr="00D97AB4" w:rsidRDefault="00D97AB4" w:rsidP="00D97AB4">
      <w:pPr>
        <w:spacing w:after="10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2D6CF8" w:rsidRPr="005744BD" w:rsidRDefault="002D6CF8" w:rsidP="00D97AB4">
      <w:pPr>
        <w:pStyle w:val="ListeParagraf"/>
        <w:numPr>
          <w:ilvl w:val="0"/>
          <w:numId w:val="5"/>
        </w:numPr>
        <w:spacing w:after="10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tr-TR"/>
        </w:rPr>
      </w:pPr>
      <w:r w:rsidRPr="005744BD">
        <w:rPr>
          <w:rFonts w:ascii="Arial" w:eastAsia="Times New Roman" w:hAnsi="Arial" w:cs="Arial"/>
          <w:b/>
          <w:sz w:val="32"/>
          <w:szCs w:val="32"/>
          <w:u w:val="single"/>
          <w:lang w:eastAsia="tr-TR"/>
        </w:rPr>
        <w:t>Burada yazılı olmayan kurallar haricinde çıkacak her hangi bir anlaşmazlık halinde verilecek yazılı dilekçeye istinaden veya resen Tertip Komitesi yetkilidir.</w:t>
      </w:r>
    </w:p>
    <w:p w:rsidR="000139A2" w:rsidRPr="005744BD" w:rsidRDefault="000139A2" w:rsidP="000139A2">
      <w:pPr>
        <w:spacing w:after="100" w:line="240" w:lineRule="auto"/>
        <w:rPr>
          <w:rFonts w:ascii="Arial" w:eastAsia="Times New Roman" w:hAnsi="Arial" w:cs="Arial"/>
          <w:b/>
          <w:sz w:val="28"/>
          <w:szCs w:val="28"/>
          <w:lang w:eastAsia="tr-TR"/>
        </w:rPr>
      </w:pPr>
    </w:p>
    <w:p w:rsidR="002D6CF8" w:rsidRPr="00704E36" w:rsidRDefault="009736CF" w:rsidP="009736CF">
      <w:pPr>
        <w:spacing w:after="1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704E36">
        <w:rPr>
          <w:rFonts w:ascii="Arial" w:eastAsia="Times New Roman" w:hAnsi="Arial" w:cs="Arial"/>
          <w:b/>
          <w:sz w:val="24"/>
          <w:szCs w:val="24"/>
          <w:lang w:eastAsia="tr-TR"/>
        </w:rPr>
        <w:t>Turnuva ile il</w:t>
      </w:r>
      <w:r w:rsidR="002D6CF8" w:rsidRPr="00704E36">
        <w:rPr>
          <w:rFonts w:ascii="Arial" w:eastAsia="Times New Roman" w:hAnsi="Arial" w:cs="Arial"/>
          <w:b/>
          <w:sz w:val="24"/>
          <w:szCs w:val="24"/>
          <w:lang w:eastAsia="tr-TR"/>
        </w:rPr>
        <w:t>gili Sorularınız için;</w:t>
      </w:r>
    </w:p>
    <w:p w:rsidR="002D6CF8" w:rsidRPr="00704E36" w:rsidRDefault="002D6CF8" w:rsidP="009736CF">
      <w:pPr>
        <w:spacing w:after="10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704E36">
        <w:rPr>
          <w:rFonts w:ascii="Arial" w:eastAsia="Times New Roman" w:hAnsi="Arial" w:cs="Arial"/>
          <w:sz w:val="24"/>
          <w:szCs w:val="24"/>
          <w:lang w:eastAsia="tr-TR"/>
        </w:rPr>
        <w:t>Tel</w:t>
      </w:r>
      <w:r w:rsidR="009736CF" w:rsidRPr="00704E36">
        <w:rPr>
          <w:rFonts w:ascii="Arial" w:eastAsia="Times New Roman" w:hAnsi="Arial" w:cs="Arial"/>
          <w:sz w:val="24"/>
          <w:szCs w:val="24"/>
          <w:lang w:eastAsia="tr-TR"/>
        </w:rPr>
        <w:t>:</w:t>
      </w:r>
      <w:r w:rsidRPr="00704E36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9736CF" w:rsidRPr="00704E36">
        <w:rPr>
          <w:rFonts w:ascii="Arial" w:eastAsia="Times New Roman" w:hAnsi="Arial" w:cs="Arial"/>
          <w:sz w:val="24"/>
          <w:szCs w:val="24"/>
          <w:lang w:eastAsia="tr-TR"/>
        </w:rPr>
        <w:t xml:space="preserve">0552 027 52 00 – </w:t>
      </w:r>
      <w:r w:rsidR="003E56FB">
        <w:rPr>
          <w:rFonts w:ascii="Arial" w:eastAsia="Times New Roman" w:hAnsi="Arial" w:cs="Arial"/>
          <w:sz w:val="24"/>
          <w:szCs w:val="24"/>
          <w:lang w:eastAsia="tr-TR"/>
        </w:rPr>
        <w:t>0546 920 00 73</w:t>
      </w:r>
    </w:p>
    <w:p w:rsidR="009736CF" w:rsidRPr="006B49FE" w:rsidRDefault="009736CF" w:rsidP="009736CF">
      <w:pPr>
        <w:spacing w:after="100" w:line="240" w:lineRule="auto"/>
        <w:jc w:val="center"/>
        <w:rPr>
          <w:rFonts w:ascii="Arial" w:eastAsia="Times New Roman" w:hAnsi="Arial" w:cs="Arial"/>
          <w:sz w:val="28"/>
          <w:szCs w:val="28"/>
          <w:lang w:eastAsia="tr-TR"/>
        </w:rPr>
      </w:pPr>
    </w:p>
    <w:p w:rsidR="002D6CF8" w:rsidRPr="006B49FE" w:rsidRDefault="009736CF" w:rsidP="008B0AE3">
      <w:pPr>
        <w:pStyle w:val="Balk3"/>
        <w:shd w:val="clear" w:color="auto" w:fill="FFFFFF"/>
        <w:spacing w:before="0" w:beforeAutospacing="0"/>
        <w:jc w:val="center"/>
        <w:rPr>
          <w:rFonts w:ascii="Arial" w:hAnsi="Arial" w:cs="Arial"/>
          <w:b w:val="0"/>
          <w:bCs w:val="0"/>
          <w:color w:val="212529"/>
        </w:rPr>
      </w:pPr>
      <w:r w:rsidRPr="006B49FE">
        <w:rPr>
          <w:rFonts w:ascii="Arial" w:hAnsi="Arial" w:cs="Arial"/>
          <w:sz w:val="28"/>
          <w:szCs w:val="28"/>
        </w:rPr>
        <w:t>Tertip Komitesi Üyesi Başkanı</w:t>
      </w:r>
      <w:r w:rsidR="002D6CF8" w:rsidRPr="006B49FE">
        <w:rPr>
          <w:rFonts w:ascii="Arial" w:hAnsi="Arial" w:cs="Arial"/>
          <w:sz w:val="28"/>
          <w:szCs w:val="28"/>
        </w:rPr>
        <w:t>:</w:t>
      </w:r>
      <w:r w:rsidRPr="006B49FE">
        <w:rPr>
          <w:rFonts w:ascii="Arial" w:hAnsi="Arial" w:cs="Arial"/>
          <w:sz w:val="28"/>
          <w:szCs w:val="28"/>
        </w:rPr>
        <w:t xml:space="preserve"> </w:t>
      </w:r>
      <w:r w:rsidR="003E56FB">
        <w:rPr>
          <w:rFonts w:ascii="Arial" w:hAnsi="Arial" w:cs="Arial"/>
          <w:b w:val="0"/>
          <w:bCs w:val="0"/>
          <w:color w:val="212529"/>
        </w:rPr>
        <w:t>HARUN KUDAY</w:t>
      </w:r>
    </w:p>
    <w:p w:rsidR="002D6CF8" w:rsidRPr="006B49FE" w:rsidRDefault="002D6CF8" w:rsidP="008B0AE3">
      <w:pPr>
        <w:pStyle w:val="Balk3"/>
        <w:shd w:val="clear" w:color="auto" w:fill="FFFFFF"/>
        <w:spacing w:before="0" w:beforeAutospacing="0"/>
        <w:jc w:val="center"/>
        <w:rPr>
          <w:rFonts w:ascii="Arial" w:hAnsi="Arial" w:cs="Arial"/>
          <w:b w:val="0"/>
          <w:bCs w:val="0"/>
          <w:color w:val="212529"/>
        </w:rPr>
      </w:pPr>
      <w:r w:rsidRPr="006B49FE">
        <w:rPr>
          <w:rFonts w:ascii="Arial" w:hAnsi="Arial" w:cs="Arial"/>
          <w:sz w:val="32"/>
          <w:szCs w:val="32"/>
        </w:rPr>
        <w:t>Te</w:t>
      </w:r>
      <w:r w:rsidR="009736CF" w:rsidRPr="006B49FE">
        <w:rPr>
          <w:rFonts w:ascii="Arial" w:hAnsi="Arial" w:cs="Arial"/>
          <w:sz w:val="32"/>
          <w:szCs w:val="32"/>
        </w:rPr>
        <w:t xml:space="preserve">rtip Komitesi Üyesi Başkan </w:t>
      </w:r>
      <w:proofErr w:type="spellStart"/>
      <w:r w:rsidR="009736CF" w:rsidRPr="006B49FE">
        <w:rPr>
          <w:rFonts w:ascii="Arial" w:hAnsi="Arial" w:cs="Arial"/>
          <w:sz w:val="32"/>
          <w:szCs w:val="32"/>
        </w:rPr>
        <w:t>Yrd</w:t>
      </w:r>
      <w:proofErr w:type="spellEnd"/>
      <w:r w:rsidR="009736CF" w:rsidRPr="006B49FE">
        <w:rPr>
          <w:rFonts w:ascii="Arial" w:hAnsi="Arial" w:cs="Arial"/>
          <w:sz w:val="32"/>
          <w:szCs w:val="32"/>
        </w:rPr>
        <w:t xml:space="preserve">: </w:t>
      </w:r>
      <w:r w:rsidR="003E56FB">
        <w:rPr>
          <w:rFonts w:ascii="Arial" w:hAnsi="Arial" w:cs="Arial"/>
          <w:b w:val="0"/>
          <w:bCs w:val="0"/>
          <w:color w:val="212529"/>
        </w:rPr>
        <w:t>AHİRET BİLGEÇ</w:t>
      </w:r>
    </w:p>
    <w:p w:rsidR="009736CF" w:rsidRPr="006B49FE" w:rsidRDefault="009736CF" w:rsidP="009736CF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</w:p>
    <w:p w:rsidR="003E56FB" w:rsidRDefault="003E56FB" w:rsidP="003E56FB">
      <w:pPr>
        <w:spacing w:after="100" w:line="240" w:lineRule="auto"/>
        <w:rPr>
          <w:rFonts w:ascii="Arial" w:eastAsia="Times New Roman" w:hAnsi="Arial" w:cs="Arial"/>
          <w:b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                     </w:t>
      </w:r>
      <w:r w:rsidR="009736CF" w:rsidRPr="006B49FE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                            </w:t>
      </w:r>
      <w:r w:rsidR="008B0AE3" w:rsidRPr="006B49FE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 </w:t>
      </w:r>
      <w:r w:rsidR="009736CF" w:rsidRPr="006B49FE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r w:rsidR="009736CF" w:rsidRPr="006B49FE">
        <w:rPr>
          <w:rFonts w:ascii="Arial" w:eastAsia="Times New Roman" w:hAnsi="Arial" w:cs="Arial"/>
          <w:b/>
          <w:sz w:val="30"/>
          <w:szCs w:val="30"/>
          <w:lang w:eastAsia="tr-TR"/>
        </w:rPr>
        <w:t>Ü</w:t>
      </w:r>
      <w:r w:rsidR="002D6CF8" w:rsidRPr="006B49FE">
        <w:rPr>
          <w:rFonts w:ascii="Arial" w:eastAsia="Times New Roman" w:hAnsi="Arial" w:cs="Arial"/>
          <w:b/>
          <w:sz w:val="30"/>
          <w:szCs w:val="30"/>
          <w:lang w:eastAsia="tr-TR"/>
        </w:rPr>
        <w:t>YE</w:t>
      </w:r>
    </w:p>
    <w:p w:rsidR="006F429A" w:rsidRPr="003E56FB" w:rsidRDefault="003E56FB" w:rsidP="003E56FB">
      <w:pPr>
        <w:spacing w:after="100" w:line="240" w:lineRule="auto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lastRenderedPageBreak/>
        <w:t xml:space="preserve">                                                  SARUHAN ÇEVİK                                      </w:t>
      </w:r>
    </w:p>
    <w:sectPr w:rsidR="006F429A" w:rsidRPr="003E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756E8"/>
    <w:multiLevelType w:val="hybridMultilevel"/>
    <w:tmpl w:val="A234136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812F2"/>
    <w:multiLevelType w:val="hybridMultilevel"/>
    <w:tmpl w:val="E1FE7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61E7"/>
    <w:multiLevelType w:val="hybridMultilevel"/>
    <w:tmpl w:val="15AE0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50713"/>
    <w:multiLevelType w:val="hybridMultilevel"/>
    <w:tmpl w:val="3E3268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B77D7"/>
    <w:multiLevelType w:val="hybridMultilevel"/>
    <w:tmpl w:val="96665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DA"/>
    <w:rsid w:val="000139A2"/>
    <w:rsid w:val="000161EA"/>
    <w:rsid w:val="000A0393"/>
    <w:rsid w:val="000B304C"/>
    <w:rsid w:val="000C32D4"/>
    <w:rsid w:val="000C5D41"/>
    <w:rsid w:val="000E2F19"/>
    <w:rsid w:val="00150404"/>
    <w:rsid w:val="00157490"/>
    <w:rsid w:val="002256C2"/>
    <w:rsid w:val="00272804"/>
    <w:rsid w:val="002B194A"/>
    <w:rsid w:val="002D6CF8"/>
    <w:rsid w:val="00324BDF"/>
    <w:rsid w:val="0033632C"/>
    <w:rsid w:val="003E56FB"/>
    <w:rsid w:val="00452E4E"/>
    <w:rsid w:val="00484563"/>
    <w:rsid w:val="00487502"/>
    <w:rsid w:val="004B7C8D"/>
    <w:rsid w:val="00503E79"/>
    <w:rsid w:val="00566434"/>
    <w:rsid w:val="005744BD"/>
    <w:rsid w:val="0057537D"/>
    <w:rsid w:val="005A6FDA"/>
    <w:rsid w:val="0060151A"/>
    <w:rsid w:val="00611A26"/>
    <w:rsid w:val="00671645"/>
    <w:rsid w:val="006B49FE"/>
    <w:rsid w:val="006E179D"/>
    <w:rsid w:val="006E65EF"/>
    <w:rsid w:val="006F429A"/>
    <w:rsid w:val="00704E36"/>
    <w:rsid w:val="0070651D"/>
    <w:rsid w:val="00707F51"/>
    <w:rsid w:val="00762B2C"/>
    <w:rsid w:val="00775036"/>
    <w:rsid w:val="00791DE6"/>
    <w:rsid w:val="00886E47"/>
    <w:rsid w:val="00887E0D"/>
    <w:rsid w:val="008924A7"/>
    <w:rsid w:val="008B0AE3"/>
    <w:rsid w:val="008B7DA8"/>
    <w:rsid w:val="008D3528"/>
    <w:rsid w:val="009736CF"/>
    <w:rsid w:val="009806BA"/>
    <w:rsid w:val="00AB4E77"/>
    <w:rsid w:val="00AB559D"/>
    <w:rsid w:val="00AC4280"/>
    <w:rsid w:val="00B12931"/>
    <w:rsid w:val="00BE22DA"/>
    <w:rsid w:val="00BE5D59"/>
    <w:rsid w:val="00C613B9"/>
    <w:rsid w:val="00C85FB9"/>
    <w:rsid w:val="00CD55C3"/>
    <w:rsid w:val="00D1756D"/>
    <w:rsid w:val="00D807F8"/>
    <w:rsid w:val="00D97AB4"/>
    <w:rsid w:val="00DC2DDA"/>
    <w:rsid w:val="00E050AE"/>
    <w:rsid w:val="00E26294"/>
    <w:rsid w:val="00F2122D"/>
    <w:rsid w:val="00F25815"/>
    <w:rsid w:val="00FA076D"/>
    <w:rsid w:val="00FB762F"/>
    <w:rsid w:val="00F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5DC0"/>
  <w15:chartTrackingRefBased/>
  <w15:docId w15:val="{7B9CF68B-572D-4C88-B9CB-43F5288F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B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F1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50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B0AE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BOYUT</dc:creator>
  <cp:keywords/>
  <dc:description/>
  <cp:lastModifiedBy>BYT</cp:lastModifiedBy>
  <cp:revision>9</cp:revision>
  <cp:lastPrinted>2021-06-03T10:45:00Z</cp:lastPrinted>
  <dcterms:created xsi:type="dcterms:W3CDTF">2026-04-29T10:55:00Z</dcterms:created>
  <dcterms:modified xsi:type="dcterms:W3CDTF">2026-05-05T10:19:00Z</dcterms:modified>
</cp:coreProperties>
</file>